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35" w:rsidRDefault="00F275E8">
      <w:pPr>
        <w:pStyle w:val="NormlnIMP"/>
        <w:spacing w:before="57" w:after="57" w:line="240" w:lineRule="auto"/>
        <w:jc w:val="right"/>
      </w:pPr>
      <w:r>
        <w:rPr>
          <w:rFonts w:ascii="Arial" w:hAnsi="Arial"/>
          <w:b/>
          <w:color w:val="auto"/>
          <w:sz w:val="21"/>
          <w:szCs w:val="21"/>
        </w:rPr>
        <w:t>Příloha č. 3</w:t>
      </w:r>
    </w:p>
    <w:p w:rsidR="00E96D35" w:rsidRDefault="00E96D35">
      <w:pPr>
        <w:pStyle w:val="NormlnIMP"/>
        <w:spacing w:before="57" w:after="57" w:line="240" w:lineRule="auto"/>
        <w:rPr>
          <w:b/>
        </w:rPr>
      </w:pPr>
    </w:p>
    <w:p w:rsidR="00E96D35" w:rsidRPr="00FE3A71" w:rsidRDefault="00F275E8">
      <w:pPr>
        <w:pStyle w:val="NormlnIMP"/>
        <w:spacing w:before="57" w:after="57" w:line="240" w:lineRule="auto"/>
        <w:jc w:val="center"/>
        <w:rPr>
          <w:rFonts w:ascii="Arial" w:hAnsi="Arial"/>
          <w:b/>
          <w:color w:val="auto"/>
          <w:sz w:val="21"/>
          <w:szCs w:val="21"/>
        </w:rPr>
      </w:pPr>
      <w:r w:rsidRPr="00FE3A71">
        <w:rPr>
          <w:rFonts w:ascii="Arial" w:hAnsi="Arial"/>
          <w:b/>
          <w:color w:val="auto"/>
          <w:sz w:val="21"/>
          <w:szCs w:val="21"/>
        </w:rPr>
        <w:t>CENÍK</w:t>
      </w:r>
    </w:p>
    <w:p w:rsidR="00404BBF" w:rsidRPr="00FE3A71" w:rsidRDefault="00FE3A71" w:rsidP="00965549">
      <w:pPr>
        <w:pStyle w:val="Zkladntext"/>
        <w:widowControl w:val="0"/>
        <w:numPr>
          <w:ilvl w:val="0"/>
          <w:numId w:val="6"/>
        </w:numPr>
        <w:tabs>
          <w:tab w:val="left" w:pos="426"/>
        </w:tabs>
        <w:suppressAutoHyphens/>
        <w:spacing w:before="120" w:after="0" w:line="240" w:lineRule="auto"/>
        <w:jc w:val="both"/>
        <w:rPr>
          <w:color w:val="auto"/>
          <w:sz w:val="21"/>
          <w:szCs w:val="21"/>
        </w:rPr>
      </w:pPr>
      <w:r w:rsidRPr="00FE3A71">
        <w:rPr>
          <w:rFonts w:ascii="Arial" w:hAnsi="Arial" w:cs="Arial"/>
          <w:color w:val="auto"/>
          <w:sz w:val="21"/>
          <w:szCs w:val="21"/>
        </w:rPr>
        <w:t>Ú</w:t>
      </w:r>
      <w:r w:rsidR="00404BBF" w:rsidRPr="00FE3A71">
        <w:rPr>
          <w:rFonts w:ascii="Arial" w:hAnsi="Arial" w:cs="Arial"/>
          <w:color w:val="auto"/>
          <w:sz w:val="21"/>
          <w:szCs w:val="21"/>
        </w:rPr>
        <w:t>hrada za ubytování včetně provozních nákladů souvisejících s poskytnutím ubytování činí:</w:t>
      </w:r>
    </w:p>
    <w:p w:rsidR="00246A36" w:rsidRPr="00FE3A71" w:rsidRDefault="003E4FCA" w:rsidP="00965549">
      <w:pPr>
        <w:pStyle w:val="Zkladntext"/>
        <w:tabs>
          <w:tab w:val="left" w:pos="426"/>
        </w:tabs>
        <w:ind w:left="720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12</w:t>
      </w:r>
      <w:r w:rsidR="00965549">
        <w:rPr>
          <w:rFonts w:ascii="Arial" w:hAnsi="Arial" w:cs="Arial"/>
          <w:b/>
          <w:color w:val="auto"/>
          <w:sz w:val="21"/>
          <w:szCs w:val="21"/>
        </w:rPr>
        <w:t xml:space="preserve">0 </w:t>
      </w:r>
      <w:r w:rsidR="00404BBF" w:rsidRPr="00FE3A71">
        <w:rPr>
          <w:rFonts w:ascii="Arial" w:hAnsi="Arial" w:cs="Arial"/>
          <w:b/>
          <w:color w:val="auto"/>
          <w:sz w:val="21"/>
          <w:szCs w:val="21"/>
        </w:rPr>
        <w:t>Kč na den za dospělou osobu a 70 Kč na den za první, druhé a třetí dítě</w:t>
      </w:r>
      <w:r w:rsidR="00404BBF" w:rsidRPr="00FE3A71">
        <w:rPr>
          <w:rFonts w:ascii="Arial" w:hAnsi="Arial" w:cs="Arial"/>
          <w:color w:val="auto"/>
          <w:sz w:val="21"/>
          <w:szCs w:val="21"/>
        </w:rPr>
        <w:t xml:space="preserve"> (za čtvrté a další dítě uživatelka úhradu neplatí). </w:t>
      </w:r>
    </w:p>
    <w:p w:rsidR="00AB2ABA" w:rsidRPr="00FE3A71" w:rsidRDefault="00AB2ABA" w:rsidP="00965549">
      <w:pPr>
        <w:pStyle w:val="Zkladntext"/>
        <w:widowControl w:val="0"/>
        <w:numPr>
          <w:ilvl w:val="1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FE3A71">
        <w:rPr>
          <w:rFonts w:ascii="Arial" w:hAnsi="Arial" w:cs="Arial"/>
          <w:color w:val="auto"/>
          <w:sz w:val="21"/>
          <w:szCs w:val="21"/>
        </w:rPr>
        <w:t>Pro těhotnou uživatelku (120,- Kč/den)</w:t>
      </w:r>
    </w:p>
    <w:p w:rsidR="00AB2ABA" w:rsidRPr="00FE3A71" w:rsidRDefault="00AB2ABA" w:rsidP="00965549">
      <w:pPr>
        <w:pStyle w:val="Zkladntext"/>
        <w:widowControl w:val="0"/>
        <w:tabs>
          <w:tab w:val="left" w:pos="426"/>
        </w:tabs>
        <w:suppressAutoHyphens/>
        <w:spacing w:after="0" w:line="240" w:lineRule="auto"/>
        <w:ind w:left="1440"/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FE3A71">
        <w:rPr>
          <w:rFonts w:ascii="Arial" w:hAnsi="Arial" w:cs="Arial"/>
          <w:b/>
          <w:color w:val="auto"/>
          <w:sz w:val="21"/>
          <w:szCs w:val="21"/>
        </w:rPr>
        <w:t>3 </w:t>
      </w:r>
      <w:r w:rsidR="00A92B13" w:rsidRPr="00FE3A71">
        <w:rPr>
          <w:rFonts w:ascii="Arial" w:hAnsi="Arial" w:cs="Arial"/>
          <w:b/>
          <w:color w:val="auto"/>
          <w:sz w:val="21"/>
          <w:szCs w:val="21"/>
        </w:rPr>
        <w:t>720 Kč za 31 dní, 3600 Kč za 30 dní, 3 480</w:t>
      </w:r>
      <w:r w:rsidR="00965549">
        <w:rPr>
          <w:rFonts w:ascii="Arial" w:hAnsi="Arial" w:cs="Arial"/>
          <w:b/>
          <w:color w:val="auto"/>
          <w:sz w:val="21"/>
          <w:szCs w:val="21"/>
        </w:rPr>
        <w:t xml:space="preserve"> za 29 dní, 3 360</w:t>
      </w:r>
      <w:r w:rsidR="00A92B13" w:rsidRPr="00FE3A71">
        <w:rPr>
          <w:rFonts w:ascii="Arial" w:hAnsi="Arial" w:cs="Arial"/>
          <w:b/>
          <w:color w:val="auto"/>
          <w:sz w:val="21"/>
          <w:szCs w:val="21"/>
        </w:rPr>
        <w:t xml:space="preserve"> za 28 dní</w:t>
      </w:r>
    </w:p>
    <w:p w:rsidR="00AB2ABA" w:rsidRPr="00FE3A71" w:rsidRDefault="00AB2ABA" w:rsidP="00965549">
      <w:pPr>
        <w:pStyle w:val="Zkladntext"/>
        <w:widowControl w:val="0"/>
        <w:tabs>
          <w:tab w:val="left" w:pos="426"/>
        </w:tabs>
        <w:suppressAutoHyphens/>
        <w:spacing w:after="0" w:line="240" w:lineRule="auto"/>
        <w:ind w:left="1440"/>
        <w:jc w:val="both"/>
        <w:rPr>
          <w:rFonts w:ascii="Arial" w:hAnsi="Arial" w:cs="Arial"/>
          <w:color w:val="auto"/>
          <w:sz w:val="21"/>
          <w:szCs w:val="21"/>
        </w:rPr>
      </w:pPr>
    </w:p>
    <w:p w:rsidR="00404BBF" w:rsidRPr="00FE3A71" w:rsidRDefault="003E4FCA" w:rsidP="00965549">
      <w:pPr>
        <w:pStyle w:val="Zkladntext"/>
        <w:widowControl w:val="0"/>
        <w:numPr>
          <w:ilvl w:val="1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pro uživatelku s 1 dítětem (19</w:t>
      </w:r>
      <w:r w:rsidR="00404BBF" w:rsidRPr="00FE3A71">
        <w:rPr>
          <w:rFonts w:ascii="Arial" w:hAnsi="Arial" w:cs="Arial"/>
          <w:color w:val="auto"/>
          <w:sz w:val="21"/>
          <w:szCs w:val="21"/>
        </w:rPr>
        <w:t>0 Kč/den):</w:t>
      </w:r>
    </w:p>
    <w:p w:rsidR="00404BBF" w:rsidRPr="00FE3A71" w:rsidRDefault="00404BBF" w:rsidP="00965549">
      <w:pPr>
        <w:pStyle w:val="Zkladntext"/>
        <w:tabs>
          <w:tab w:val="left" w:pos="426"/>
        </w:tabs>
        <w:spacing w:after="0"/>
        <w:ind w:left="1418"/>
        <w:jc w:val="both"/>
        <w:rPr>
          <w:color w:val="auto"/>
          <w:sz w:val="21"/>
          <w:szCs w:val="21"/>
        </w:rPr>
      </w:pPr>
      <w:r w:rsidRPr="00FE3A71">
        <w:rPr>
          <w:rFonts w:ascii="Arial" w:hAnsi="Arial" w:cs="Arial"/>
          <w:b/>
          <w:color w:val="auto"/>
          <w:sz w:val="21"/>
          <w:szCs w:val="21"/>
        </w:rPr>
        <w:t xml:space="preserve">5 </w:t>
      </w:r>
      <w:r w:rsidR="003E4FCA">
        <w:rPr>
          <w:rFonts w:ascii="Arial" w:hAnsi="Arial" w:cs="Arial"/>
          <w:b/>
          <w:color w:val="auto"/>
          <w:sz w:val="21"/>
          <w:szCs w:val="21"/>
        </w:rPr>
        <w:t>890</w:t>
      </w:r>
      <w:r w:rsidRPr="00FE3A71">
        <w:rPr>
          <w:rFonts w:ascii="Arial" w:hAnsi="Arial" w:cs="Arial"/>
          <w:b/>
          <w:color w:val="auto"/>
          <w:sz w:val="21"/>
          <w:szCs w:val="21"/>
        </w:rPr>
        <w:t xml:space="preserve"> Kč za 31 dní, </w:t>
      </w:r>
      <w:r w:rsidR="003E4FCA">
        <w:rPr>
          <w:rFonts w:ascii="Arial" w:hAnsi="Arial" w:cs="Arial"/>
          <w:b/>
          <w:color w:val="auto"/>
          <w:sz w:val="21"/>
          <w:szCs w:val="21"/>
        </w:rPr>
        <w:t>5 700</w:t>
      </w:r>
      <w:r w:rsidRPr="00FE3A71">
        <w:rPr>
          <w:rFonts w:ascii="Arial" w:hAnsi="Arial" w:cs="Arial"/>
          <w:b/>
          <w:color w:val="auto"/>
          <w:sz w:val="21"/>
          <w:szCs w:val="21"/>
        </w:rPr>
        <w:t xml:space="preserve"> Kč za 30 dní, </w:t>
      </w:r>
      <w:r w:rsidR="003E4FCA">
        <w:rPr>
          <w:rFonts w:ascii="Arial" w:hAnsi="Arial" w:cs="Arial"/>
          <w:b/>
          <w:color w:val="auto"/>
          <w:sz w:val="21"/>
          <w:szCs w:val="21"/>
        </w:rPr>
        <w:t>5 510</w:t>
      </w:r>
      <w:r w:rsidRPr="00FE3A71">
        <w:rPr>
          <w:rFonts w:ascii="Arial" w:hAnsi="Arial" w:cs="Arial"/>
          <w:b/>
          <w:color w:val="auto"/>
          <w:sz w:val="21"/>
          <w:szCs w:val="21"/>
        </w:rPr>
        <w:t xml:space="preserve"> Kč za 29 dní, </w:t>
      </w:r>
      <w:r w:rsidR="003E4FCA">
        <w:rPr>
          <w:rFonts w:ascii="Arial" w:hAnsi="Arial" w:cs="Arial"/>
          <w:b/>
          <w:color w:val="auto"/>
          <w:sz w:val="21"/>
          <w:szCs w:val="21"/>
        </w:rPr>
        <w:t>5 320</w:t>
      </w:r>
      <w:r w:rsidRPr="00FE3A71">
        <w:rPr>
          <w:rFonts w:ascii="Arial" w:hAnsi="Arial" w:cs="Arial"/>
          <w:b/>
          <w:color w:val="auto"/>
          <w:sz w:val="21"/>
          <w:szCs w:val="21"/>
        </w:rPr>
        <w:t xml:space="preserve"> Kč za 28 dní v měsíci</w:t>
      </w:r>
      <w:r w:rsidRPr="00FE3A71"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404BBF" w:rsidRPr="00FE3A71" w:rsidRDefault="00404BBF" w:rsidP="00965549">
      <w:pPr>
        <w:pStyle w:val="Zkladntext"/>
        <w:widowControl w:val="0"/>
        <w:numPr>
          <w:ilvl w:val="1"/>
          <w:numId w:val="6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FE3A71">
        <w:rPr>
          <w:rFonts w:ascii="Arial" w:hAnsi="Arial" w:cs="Arial"/>
          <w:color w:val="auto"/>
          <w:sz w:val="21"/>
          <w:szCs w:val="21"/>
        </w:rPr>
        <w:t>pro uživatelku s 2</w:t>
      </w:r>
      <w:r w:rsidR="003E4FCA">
        <w:rPr>
          <w:rFonts w:ascii="Arial" w:hAnsi="Arial" w:cs="Arial"/>
          <w:color w:val="auto"/>
          <w:sz w:val="21"/>
          <w:szCs w:val="21"/>
        </w:rPr>
        <w:t xml:space="preserve"> dětmi (260</w:t>
      </w:r>
      <w:r w:rsidRPr="00FE3A71">
        <w:rPr>
          <w:rFonts w:ascii="Arial" w:hAnsi="Arial" w:cs="Arial"/>
          <w:color w:val="auto"/>
          <w:sz w:val="21"/>
          <w:szCs w:val="21"/>
        </w:rPr>
        <w:t xml:space="preserve"> Kč/den):</w:t>
      </w:r>
    </w:p>
    <w:p w:rsidR="00404BBF" w:rsidRPr="00FE3A71" w:rsidRDefault="00965549" w:rsidP="00965549">
      <w:pPr>
        <w:pStyle w:val="Zkladntext"/>
        <w:tabs>
          <w:tab w:val="left" w:pos="426"/>
        </w:tabs>
        <w:ind w:left="1418"/>
        <w:jc w:val="both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8 060</w:t>
      </w:r>
      <w:r w:rsidR="00404BBF" w:rsidRPr="00FE3A71">
        <w:rPr>
          <w:rFonts w:ascii="Arial" w:hAnsi="Arial" w:cs="Arial"/>
          <w:b/>
          <w:color w:val="auto"/>
          <w:sz w:val="21"/>
          <w:szCs w:val="21"/>
        </w:rPr>
        <w:t xml:space="preserve"> Kč za 31 dní, </w:t>
      </w:r>
      <w:r w:rsidR="008D199C">
        <w:rPr>
          <w:rFonts w:ascii="Arial" w:hAnsi="Arial" w:cs="Arial"/>
          <w:b/>
          <w:color w:val="auto"/>
          <w:sz w:val="21"/>
          <w:szCs w:val="21"/>
        </w:rPr>
        <w:t>7 800</w:t>
      </w:r>
      <w:r w:rsidR="00404BBF" w:rsidRPr="00FE3A71">
        <w:rPr>
          <w:rFonts w:ascii="Arial" w:hAnsi="Arial" w:cs="Arial"/>
          <w:b/>
          <w:color w:val="auto"/>
          <w:sz w:val="21"/>
          <w:szCs w:val="21"/>
        </w:rPr>
        <w:t xml:space="preserve"> Kč za 30 dní, </w:t>
      </w:r>
      <w:r w:rsidR="008D199C">
        <w:rPr>
          <w:rFonts w:ascii="Arial" w:hAnsi="Arial" w:cs="Arial"/>
          <w:b/>
          <w:color w:val="auto"/>
          <w:sz w:val="21"/>
          <w:szCs w:val="21"/>
        </w:rPr>
        <w:t>7 540</w:t>
      </w:r>
      <w:r w:rsidR="00404BBF" w:rsidRPr="00FE3A71">
        <w:rPr>
          <w:rFonts w:ascii="Arial" w:hAnsi="Arial" w:cs="Arial"/>
          <w:b/>
          <w:color w:val="auto"/>
          <w:sz w:val="21"/>
          <w:szCs w:val="21"/>
        </w:rPr>
        <w:t xml:space="preserve"> Kč za 29 dní, </w:t>
      </w:r>
      <w:r w:rsidR="008D199C">
        <w:rPr>
          <w:rFonts w:ascii="Arial" w:hAnsi="Arial" w:cs="Arial"/>
          <w:b/>
          <w:color w:val="auto"/>
          <w:sz w:val="21"/>
          <w:szCs w:val="21"/>
        </w:rPr>
        <w:t>7 280</w:t>
      </w:r>
      <w:r w:rsidR="00404BBF" w:rsidRPr="00FE3A71">
        <w:rPr>
          <w:rFonts w:ascii="Arial" w:hAnsi="Arial" w:cs="Arial"/>
          <w:b/>
          <w:color w:val="auto"/>
          <w:sz w:val="21"/>
          <w:szCs w:val="21"/>
        </w:rPr>
        <w:t xml:space="preserve"> Kč za 28 dní v měsíci</w:t>
      </w:r>
    </w:p>
    <w:p w:rsidR="00404BBF" w:rsidRPr="00FE3A71" w:rsidRDefault="00404BBF" w:rsidP="00965549">
      <w:pPr>
        <w:pStyle w:val="Zkladntext"/>
        <w:widowControl w:val="0"/>
        <w:numPr>
          <w:ilvl w:val="1"/>
          <w:numId w:val="6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FE3A71">
        <w:rPr>
          <w:rFonts w:ascii="Arial" w:hAnsi="Arial" w:cs="Arial"/>
          <w:color w:val="auto"/>
          <w:sz w:val="21"/>
          <w:szCs w:val="21"/>
        </w:rPr>
        <w:t>pro uživatelku se 3 a více dětmi (3</w:t>
      </w:r>
      <w:r w:rsidR="008D199C">
        <w:rPr>
          <w:rFonts w:ascii="Arial" w:hAnsi="Arial" w:cs="Arial"/>
          <w:color w:val="auto"/>
          <w:sz w:val="21"/>
          <w:szCs w:val="21"/>
        </w:rPr>
        <w:t>3</w:t>
      </w:r>
      <w:r w:rsidRPr="00FE3A71">
        <w:rPr>
          <w:rFonts w:ascii="Arial" w:hAnsi="Arial" w:cs="Arial"/>
          <w:color w:val="auto"/>
          <w:sz w:val="21"/>
          <w:szCs w:val="21"/>
        </w:rPr>
        <w:t>0 Kč/den):</w:t>
      </w:r>
    </w:p>
    <w:p w:rsidR="00404BBF" w:rsidRPr="00FE3A71" w:rsidRDefault="00965549" w:rsidP="00965549">
      <w:pPr>
        <w:pStyle w:val="Zkladntext"/>
        <w:tabs>
          <w:tab w:val="left" w:pos="426"/>
        </w:tabs>
        <w:ind w:left="1440"/>
        <w:jc w:val="both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10 230</w:t>
      </w:r>
      <w:r w:rsidR="00404BBF" w:rsidRPr="00FE3A71">
        <w:rPr>
          <w:rFonts w:ascii="Arial" w:hAnsi="Arial" w:cs="Arial"/>
          <w:b/>
          <w:color w:val="auto"/>
          <w:sz w:val="21"/>
          <w:szCs w:val="21"/>
        </w:rPr>
        <w:t xml:space="preserve"> Kč za 31 dní, 9</w:t>
      </w:r>
      <w:r w:rsidR="008D199C">
        <w:rPr>
          <w:rFonts w:ascii="Arial" w:hAnsi="Arial" w:cs="Arial"/>
          <w:b/>
          <w:color w:val="auto"/>
          <w:sz w:val="21"/>
          <w:szCs w:val="21"/>
        </w:rPr>
        <w:t> 900</w:t>
      </w:r>
      <w:r w:rsidR="00404BBF" w:rsidRPr="00FE3A71">
        <w:rPr>
          <w:rFonts w:ascii="Arial" w:hAnsi="Arial" w:cs="Arial"/>
          <w:b/>
          <w:color w:val="auto"/>
          <w:sz w:val="21"/>
          <w:szCs w:val="21"/>
        </w:rPr>
        <w:t xml:space="preserve"> Kč za 30 dní, 9 </w:t>
      </w:r>
      <w:r w:rsidR="008D199C">
        <w:rPr>
          <w:rFonts w:ascii="Arial" w:hAnsi="Arial" w:cs="Arial"/>
          <w:b/>
          <w:color w:val="auto"/>
          <w:sz w:val="21"/>
          <w:szCs w:val="21"/>
        </w:rPr>
        <w:t>570</w:t>
      </w:r>
      <w:r w:rsidR="00404BBF" w:rsidRPr="00FE3A71">
        <w:rPr>
          <w:rFonts w:ascii="Arial" w:hAnsi="Arial" w:cs="Arial"/>
          <w:b/>
          <w:color w:val="auto"/>
          <w:sz w:val="21"/>
          <w:szCs w:val="21"/>
        </w:rPr>
        <w:t xml:space="preserve"> Kč za 29 dní, </w:t>
      </w:r>
      <w:r w:rsidR="008D199C">
        <w:rPr>
          <w:rFonts w:ascii="Arial" w:hAnsi="Arial" w:cs="Arial"/>
          <w:b/>
          <w:color w:val="auto"/>
          <w:sz w:val="21"/>
          <w:szCs w:val="21"/>
        </w:rPr>
        <w:t>9 240</w:t>
      </w:r>
      <w:r w:rsidR="00404BBF" w:rsidRPr="00FE3A71">
        <w:rPr>
          <w:rFonts w:ascii="Arial" w:hAnsi="Arial" w:cs="Arial"/>
          <w:b/>
          <w:color w:val="auto"/>
          <w:sz w:val="21"/>
          <w:szCs w:val="21"/>
        </w:rPr>
        <w:t xml:space="preserve"> Kč za 28 dní v měsíci</w:t>
      </w:r>
      <w:bookmarkStart w:id="0" w:name="_GoBack"/>
      <w:bookmarkEnd w:id="0"/>
    </w:p>
    <w:p w:rsidR="00404BBF" w:rsidRPr="00FE3A71" w:rsidRDefault="00404BBF" w:rsidP="00965549">
      <w:pPr>
        <w:pStyle w:val="Zkladntext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FE3A71">
        <w:rPr>
          <w:rFonts w:ascii="Arial" w:hAnsi="Arial" w:cs="Arial"/>
          <w:sz w:val="21"/>
          <w:szCs w:val="21"/>
        </w:rPr>
        <w:t>Pobývá-li některé z dětí dlouhodobě mimo domov a za matkou dojí</w:t>
      </w:r>
      <w:r w:rsidR="00FE3A71">
        <w:rPr>
          <w:rFonts w:ascii="Arial" w:hAnsi="Arial" w:cs="Arial"/>
          <w:sz w:val="21"/>
          <w:szCs w:val="21"/>
        </w:rPr>
        <w:t>ždí jen na dočasné pobyty (např.</w:t>
      </w:r>
      <w:r w:rsidRPr="00FE3A71">
        <w:rPr>
          <w:rFonts w:ascii="Arial" w:hAnsi="Arial" w:cs="Arial"/>
          <w:sz w:val="21"/>
          <w:szCs w:val="21"/>
        </w:rPr>
        <w:t xml:space="preserve"> </w:t>
      </w:r>
      <w:r w:rsidR="00FE3A71">
        <w:rPr>
          <w:rFonts w:ascii="Arial" w:hAnsi="Arial" w:cs="Arial"/>
          <w:sz w:val="21"/>
          <w:szCs w:val="21"/>
        </w:rPr>
        <w:t xml:space="preserve">prázdniny, návštěvy) </w:t>
      </w:r>
      <w:r w:rsidR="00A92B13" w:rsidRPr="00FE3A71">
        <w:rPr>
          <w:rFonts w:ascii="Arial" w:hAnsi="Arial" w:cs="Arial"/>
          <w:sz w:val="21"/>
          <w:szCs w:val="21"/>
        </w:rPr>
        <w:t xml:space="preserve">bude </w:t>
      </w:r>
      <w:r w:rsidR="00FE3A71">
        <w:rPr>
          <w:rFonts w:ascii="Arial" w:hAnsi="Arial" w:cs="Arial"/>
          <w:sz w:val="21"/>
          <w:szCs w:val="21"/>
        </w:rPr>
        <w:t xml:space="preserve">dítě </w:t>
      </w:r>
      <w:r w:rsidR="00A92B13" w:rsidRPr="00FE3A71">
        <w:rPr>
          <w:rFonts w:ascii="Arial" w:hAnsi="Arial" w:cs="Arial"/>
          <w:sz w:val="21"/>
          <w:szCs w:val="21"/>
        </w:rPr>
        <w:t>za</w:t>
      </w:r>
      <w:r w:rsidR="00FE3A71">
        <w:rPr>
          <w:rFonts w:ascii="Arial" w:hAnsi="Arial" w:cs="Arial"/>
          <w:sz w:val="21"/>
          <w:szCs w:val="21"/>
        </w:rPr>
        <w:t>psáno</w:t>
      </w:r>
      <w:r w:rsidR="00A92B13" w:rsidRPr="00FE3A71">
        <w:rPr>
          <w:rFonts w:ascii="Arial" w:hAnsi="Arial" w:cs="Arial"/>
          <w:sz w:val="21"/>
          <w:szCs w:val="21"/>
        </w:rPr>
        <w:t xml:space="preserve"> do smlouvy a uživatelka za dítě/děti bude hradit úhradu dle ceníku.</w:t>
      </w:r>
    </w:p>
    <w:p w:rsidR="00E96D35" w:rsidRPr="00FE3A71" w:rsidRDefault="00F275E8" w:rsidP="00965549">
      <w:pPr>
        <w:pStyle w:val="Odstavecseseznamem"/>
        <w:numPr>
          <w:ilvl w:val="0"/>
          <w:numId w:val="9"/>
        </w:numPr>
        <w:suppressAutoHyphens/>
        <w:spacing w:before="57" w:after="57"/>
        <w:jc w:val="both"/>
        <w:rPr>
          <w:rFonts w:ascii="Arial" w:hAnsi="Arial"/>
          <w:sz w:val="21"/>
          <w:szCs w:val="21"/>
        </w:rPr>
      </w:pPr>
      <w:r w:rsidRPr="00FE3A71">
        <w:rPr>
          <w:rFonts w:ascii="Arial" w:hAnsi="Arial"/>
          <w:sz w:val="21"/>
          <w:szCs w:val="21"/>
        </w:rPr>
        <w:t>Uživatelka se zavazuje platit úhradu za ubytování nejpozději k </w:t>
      </w:r>
      <w:r w:rsidRPr="00FE3A71">
        <w:rPr>
          <w:rFonts w:ascii="Arial" w:hAnsi="Arial"/>
          <w:b/>
          <w:sz w:val="21"/>
          <w:szCs w:val="21"/>
        </w:rPr>
        <w:t>2</w:t>
      </w:r>
      <w:r w:rsidR="00086157" w:rsidRPr="00FE3A71">
        <w:rPr>
          <w:rFonts w:ascii="Arial" w:hAnsi="Arial"/>
          <w:b/>
          <w:sz w:val="21"/>
          <w:szCs w:val="21"/>
        </w:rPr>
        <w:t>0</w:t>
      </w:r>
      <w:r w:rsidRPr="00FE3A71">
        <w:rPr>
          <w:rFonts w:ascii="Arial" w:hAnsi="Arial"/>
          <w:b/>
          <w:sz w:val="21"/>
          <w:szCs w:val="21"/>
        </w:rPr>
        <w:t>.</w:t>
      </w:r>
      <w:r w:rsidR="00FE3A71">
        <w:rPr>
          <w:rFonts w:ascii="Arial" w:hAnsi="Arial"/>
          <w:sz w:val="21"/>
          <w:szCs w:val="21"/>
        </w:rPr>
        <w:t xml:space="preserve"> v měsíci, za který náleží </w:t>
      </w:r>
      <w:r w:rsidRPr="00FE3A71">
        <w:rPr>
          <w:rFonts w:ascii="Arial" w:hAnsi="Arial"/>
          <w:sz w:val="21"/>
          <w:szCs w:val="21"/>
        </w:rPr>
        <w:t>úhrada za ubytování:</w:t>
      </w:r>
    </w:p>
    <w:p w:rsidR="00E96D35" w:rsidRPr="00FE3A71" w:rsidRDefault="00F275E8" w:rsidP="00965549">
      <w:pPr>
        <w:pStyle w:val="Odstavecseseznamem"/>
        <w:numPr>
          <w:ilvl w:val="0"/>
          <w:numId w:val="10"/>
        </w:numPr>
        <w:suppressAutoHyphens/>
        <w:spacing w:before="57" w:after="57"/>
        <w:jc w:val="both"/>
        <w:rPr>
          <w:rFonts w:ascii="Arial" w:hAnsi="Arial"/>
          <w:sz w:val="21"/>
          <w:szCs w:val="21"/>
        </w:rPr>
      </w:pPr>
      <w:r w:rsidRPr="00FE3A71">
        <w:rPr>
          <w:rFonts w:ascii="Arial" w:hAnsi="Arial"/>
          <w:sz w:val="21"/>
          <w:szCs w:val="21"/>
        </w:rPr>
        <w:t>v hotovosti k rukám pokladní Domova.</w:t>
      </w:r>
    </w:p>
    <w:p w:rsidR="00E96D35" w:rsidRPr="00FE3A71" w:rsidRDefault="00F275E8" w:rsidP="00965549">
      <w:pPr>
        <w:pStyle w:val="Odstavecseseznamem"/>
        <w:numPr>
          <w:ilvl w:val="0"/>
          <w:numId w:val="10"/>
        </w:numPr>
        <w:suppressAutoHyphens/>
        <w:spacing w:before="57" w:after="57"/>
        <w:jc w:val="both"/>
        <w:rPr>
          <w:rFonts w:ascii="Arial" w:hAnsi="Arial"/>
          <w:sz w:val="21"/>
          <w:szCs w:val="21"/>
        </w:rPr>
      </w:pPr>
      <w:r w:rsidRPr="00FE3A71">
        <w:rPr>
          <w:rFonts w:ascii="Arial" w:hAnsi="Arial"/>
          <w:sz w:val="21"/>
          <w:szCs w:val="21"/>
        </w:rPr>
        <w:t>převodem na účet Domova č. 110335506/0300 VS: rodné číslo.</w:t>
      </w:r>
    </w:p>
    <w:p w:rsidR="00E96D35" w:rsidRPr="00FE3A71" w:rsidRDefault="00E96D35" w:rsidP="00965549">
      <w:pPr>
        <w:spacing w:before="57" w:after="57"/>
        <w:jc w:val="both"/>
        <w:rPr>
          <w:rFonts w:ascii="Arial" w:hAnsi="Arial"/>
          <w:sz w:val="21"/>
          <w:szCs w:val="21"/>
        </w:rPr>
      </w:pPr>
    </w:p>
    <w:p w:rsidR="00E96D35" w:rsidRPr="00FE3A71" w:rsidRDefault="00F275E8" w:rsidP="00965549">
      <w:pPr>
        <w:spacing w:before="57" w:after="57"/>
        <w:jc w:val="both"/>
        <w:rPr>
          <w:rFonts w:ascii="Arial" w:hAnsi="Arial"/>
          <w:color w:val="auto"/>
          <w:sz w:val="21"/>
          <w:szCs w:val="21"/>
        </w:rPr>
      </w:pPr>
      <w:r w:rsidRPr="00FE3A71">
        <w:rPr>
          <w:rFonts w:ascii="Arial" w:hAnsi="Arial"/>
          <w:b/>
          <w:color w:val="auto"/>
          <w:sz w:val="21"/>
          <w:szCs w:val="21"/>
        </w:rPr>
        <w:t>CENÍK FAKULTATIVNÍCH SLUŽEB</w:t>
      </w:r>
    </w:p>
    <w:p w:rsidR="00E96D35" w:rsidRPr="00FE3A71" w:rsidRDefault="00F275E8" w:rsidP="00965549">
      <w:pPr>
        <w:spacing w:before="57" w:after="57"/>
        <w:jc w:val="both"/>
        <w:rPr>
          <w:rFonts w:ascii="Arial" w:hAnsi="Arial"/>
          <w:sz w:val="21"/>
          <w:szCs w:val="21"/>
        </w:rPr>
      </w:pPr>
      <w:r w:rsidRPr="00FE3A71">
        <w:rPr>
          <w:rFonts w:ascii="Arial" w:hAnsi="Arial"/>
          <w:b/>
          <w:sz w:val="21"/>
          <w:szCs w:val="21"/>
        </w:rPr>
        <w:t>Telefon</w:t>
      </w:r>
    </w:p>
    <w:p w:rsidR="00E96D35" w:rsidRPr="00FE3A71" w:rsidRDefault="00F275E8" w:rsidP="00965549">
      <w:pPr>
        <w:pStyle w:val="Odstavecseseznamem"/>
        <w:numPr>
          <w:ilvl w:val="0"/>
          <w:numId w:val="4"/>
        </w:numPr>
        <w:suppressAutoHyphens/>
        <w:spacing w:before="57" w:after="57"/>
        <w:jc w:val="both"/>
        <w:rPr>
          <w:rFonts w:ascii="Arial" w:hAnsi="Arial"/>
          <w:sz w:val="21"/>
          <w:szCs w:val="21"/>
        </w:rPr>
      </w:pPr>
      <w:r w:rsidRPr="00FE3A71">
        <w:rPr>
          <w:rFonts w:ascii="Arial" w:hAnsi="Arial"/>
          <w:sz w:val="21"/>
          <w:szCs w:val="21"/>
        </w:rPr>
        <w:t xml:space="preserve"> pro</w:t>
      </w:r>
      <w:bookmarkStart w:id="1" w:name="__DdeLink__44_1641193310"/>
      <w:r w:rsidRPr="00FE3A71">
        <w:rPr>
          <w:rFonts w:ascii="Arial" w:hAnsi="Arial"/>
          <w:sz w:val="21"/>
          <w:szCs w:val="21"/>
        </w:rPr>
        <w:t xml:space="preserve"> vyřizování záležitostí s úřady a institucemi: zdarma</w:t>
      </w:r>
    </w:p>
    <w:p w:rsidR="00E96D35" w:rsidRPr="00FE3A71" w:rsidRDefault="00F275E8" w:rsidP="00965549">
      <w:pPr>
        <w:pStyle w:val="Odstavecseseznamem"/>
        <w:numPr>
          <w:ilvl w:val="0"/>
          <w:numId w:val="4"/>
        </w:numPr>
        <w:suppressAutoHyphens/>
        <w:spacing w:before="57" w:after="57"/>
        <w:jc w:val="both"/>
        <w:rPr>
          <w:rFonts w:ascii="Arial" w:hAnsi="Arial"/>
          <w:sz w:val="21"/>
          <w:szCs w:val="21"/>
        </w:rPr>
      </w:pPr>
      <w:r w:rsidRPr="00FE3A71">
        <w:rPr>
          <w:rFonts w:ascii="Arial" w:hAnsi="Arial"/>
          <w:sz w:val="21"/>
          <w:szCs w:val="21"/>
        </w:rPr>
        <w:t xml:space="preserve"> při v</w:t>
      </w:r>
      <w:bookmarkEnd w:id="1"/>
      <w:r w:rsidRPr="00FE3A71">
        <w:rPr>
          <w:rFonts w:ascii="Arial" w:hAnsi="Arial"/>
          <w:sz w:val="21"/>
          <w:szCs w:val="21"/>
        </w:rPr>
        <w:t>yřizování osobních záležitostí řešících se na individuálním plánování: zdarma</w:t>
      </w:r>
    </w:p>
    <w:p w:rsidR="00E96D35" w:rsidRPr="00FE3A71" w:rsidRDefault="00965549" w:rsidP="00965549">
      <w:pPr>
        <w:spacing w:before="57" w:after="57"/>
        <w:jc w:val="both"/>
        <w:rPr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Rá</w:t>
      </w:r>
      <w:r w:rsidR="00F275E8" w:rsidRPr="00FE3A71">
        <w:rPr>
          <w:rFonts w:ascii="Arial" w:hAnsi="Arial"/>
          <w:b/>
          <w:sz w:val="21"/>
          <w:szCs w:val="21"/>
        </w:rPr>
        <w:t>dio</w:t>
      </w:r>
    </w:p>
    <w:p w:rsidR="00E96D35" w:rsidRPr="00FE3A71" w:rsidRDefault="00965549" w:rsidP="00965549">
      <w:pPr>
        <w:numPr>
          <w:ilvl w:val="0"/>
          <w:numId w:val="4"/>
        </w:numPr>
        <w:suppressAutoHyphens/>
        <w:spacing w:before="57" w:after="57"/>
        <w:contextualSpacing/>
        <w:jc w:val="both"/>
        <w:rPr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poplatek za rádio: 45</w:t>
      </w:r>
      <w:r w:rsidR="00F275E8" w:rsidRPr="00FE3A71">
        <w:rPr>
          <w:rFonts w:ascii="Arial" w:hAnsi="Arial"/>
          <w:sz w:val="21"/>
          <w:szCs w:val="21"/>
        </w:rPr>
        <w:t xml:space="preserve"> Kč/měsíc</w:t>
      </w:r>
    </w:p>
    <w:p w:rsidR="00E96D35" w:rsidRPr="00FE3A71" w:rsidRDefault="00F275E8" w:rsidP="00965549">
      <w:pPr>
        <w:spacing w:before="57" w:after="57"/>
        <w:jc w:val="both"/>
        <w:rPr>
          <w:sz w:val="21"/>
          <w:szCs w:val="21"/>
        </w:rPr>
      </w:pPr>
      <w:r w:rsidRPr="00FE3A71">
        <w:rPr>
          <w:rFonts w:ascii="Arial" w:hAnsi="Arial"/>
          <w:b/>
          <w:sz w:val="21"/>
          <w:szCs w:val="21"/>
        </w:rPr>
        <w:t>Kopírování a tisk</w:t>
      </w:r>
    </w:p>
    <w:p w:rsidR="00E96D35" w:rsidRPr="00FE3A71" w:rsidRDefault="00965549" w:rsidP="00965549">
      <w:pPr>
        <w:numPr>
          <w:ilvl w:val="0"/>
          <w:numId w:val="1"/>
        </w:numPr>
        <w:suppressAutoHyphens/>
        <w:spacing w:before="57" w:after="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Jednostranný tisk/ kopie 1</w:t>
      </w:r>
      <w:r w:rsidR="00F275E8" w:rsidRPr="00FE3A71">
        <w:rPr>
          <w:rFonts w:ascii="Arial" w:hAnsi="Arial"/>
          <w:sz w:val="21"/>
          <w:szCs w:val="21"/>
        </w:rPr>
        <w:t xml:space="preserve"> Kč, oboustranná kopie 2 Kč</w:t>
      </w:r>
    </w:p>
    <w:p w:rsidR="00E96D35" w:rsidRPr="00FE3A71" w:rsidRDefault="00965549" w:rsidP="00965549">
      <w:pPr>
        <w:numPr>
          <w:ilvl w:val="0"/>
          <w:numId w:val="1"/>
        </w:numPr>
        <w:suppressAutoHyphens/>
        <w:spacing w:before="57" w:after="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Vypálení dat na CD disk 10</w:t>
      </w:r>
      <w:r w:rsidR="00F275E8" w:rsidRPr="00FE3A71">
        <w:rPr>
          <w:rFonts w:ascii="Arial" w:hAnsi="Arial"/>
          <w:sz w:val="21"/>
          <w:szCs w:val="21"/>
        </w:rPr>
        <w:t xml:space="preserve"> Kč (včetně CD disku)</w:t>
      </w:r>
    </w:p>
    <w:p w:rsidR="00E96D35" w:rsidRPr="00FE3A71" w:rsidRDefault="00F275E8" w:rsidP="00965549">
      <w:pPr>
        <w:spacing w:before="57" w:after="57"/>
        <w:jc w:val="both"/>
        <w:rPr>
          <w:rFonts w:ascii="Arial" w:hAnsi="Arial"/>
          <w:sz w:val="21"/>
          <w:szCs w:val="21"/>
        </w:rPr>
      </w:pPr>
      <w:r w:rsidRPr="00FE3A71">
        <w:rPr>
          <w:rFonts w:ascii="Arial" w:hAnsi="Arial"/>
          <w:b/>
          <w:sz w:val="21"/>
          <w:szCs w:val="21"/>
        </w:rPr>
        <w:t>Cesty autem</w:t>
      </w:r>
    </w:p>
    <w:p w:rsidR="00E96D35" w:rsidRPr="00FE3A71" w:rsidRDefault="00F275E8" w:rsidP="00965549">
      <w:pPr>
        <w:numPr>
          <w:ilvl w:val="0"/>
          <w:numId w:val="2"/>
        </w:numPr>
        <w:suppressAutoHyphens/>
        <w:spacing w:before="57" w:after="57"/>
        <w:jc w:val="both"/>
        <w:rPr>
          <w:rFonts w:ascii="Arial" w:hAnsi="Arial"/>
          <w:sz w:val="21"/>
          <w:szCs w:val="21"/>
        </w:rPr>
      </w:pPr>
      <w:r w:rsidRPr="00FE3A71">
        <w:rPr>
          <w:rFonts w:ascii="Arial" w:hAnsi="Arial"/>
          <w:sz w:val="21"/>
          <w:szCs w:val="21"/>
        </w:rPr>
        <w:t xml:space="preserve">Cesty autem mohou uživatelky využít v případě společných výletů, v případě cesty na </w:t>
      </w:r>
      <w:r w:rsidR="00965549">
        <w:rPr>
          <w:rFonts w:ascii="Arial" w:hAnsi="Arial"/>
          <w:sz w:val="21"/>
          <w:szCs w:val="21"/>
        </w:rPr>
        <w:t>ú</w:t>
      </w:r>
      <w:r w:rsidRPr="00FE3A71">
        <w:rPr>
          <w:rFonts w:ascii="Arial" w:hAnsi="Arial"/>
          <w:sz w:val="21"/>
          <w:szCs w:val="21"/>
        </w:rPr>
        <w:t>řední jednání, cesty k soudu a v jiných nutných případech dle Individuálního plánu uživatelky.</w:t>
      </w:r>
      <w:r w:rsidRPr="00FE3A71">
        <w:rPr>
          <w:rFonts w:ascii="Arial" w:hAnsi="Arial" w:cs="Arial"/>
          <w:sz w:val="21"/>
          <w:szCs w:val="21"/>
          <w:shd w:val="clear" w:color="auto" w:fill="FFFFFF"/>
        </w:rPr>
        <w:t xml:space="preserve">  </w:t>
      </w:r>
      <w:r w:rsidRPr="00FE3A71">
        <w:rPr>
          <w:rFonts w:ascii="Arial" w:hAnsi="Arial"/>
          <w:sz w:val="21"/>
          <w:szCs w:val="21"/>
          <w:shd w:val="clear" w:color="auto" w:fill="FFFFFF"/>
        </w:rPr>
        <w:t>Uskutečnění cesty vždy záleží na rozhodnutí vedoucí, která přihlíží k provozním a k personálním možnostem služby danou cestu uskutečnit.</w:t>
      </w:r>
    </w:p>
    <w:p w:rsidR="00E96D35" w:rsidRPr="00FE3A71" w:rsidRDefault="00F275E8" w:rsidP="00965549">
      <w:pPr>
        <w:numPr>
          <w:ilvl w:val="0"/>
          <w:numId w:val="2"/>
        </w:numPr>
        <w:suppressAutoHyphens/>
        <w:spacing w:before="57" w:after="57"/>
        <w:jc w:val="both"/>
        <w:rPr>
          <w:rFonts w:ascii="Arial" w:hAnsi="Arial"/>
          <w:sz w:val="21"/>
          <w:szCs w:val="21"/>
        </w:rPr>
      </w:pPr>
      <w:r w:rsidRPr="00FE3A71">
        <w:rPr>
          <w:rFonts w:ascii="Arial" w:hAnsi="Arial"/>
          <w:sz w:val="21"/>
          <w:szCs w:val="21"/>
        </w:rPr>
        <w:t>Cena za 1km</w:t>
      </w:r>
      <w:r w:rsidR="008306E6">
        <w:rPr>
          <w:rFonts w:ascii="Arial" w:hAnsi="Arial"/>
          <w:sz w:val="21"/>
          <w:szCs w:val="21"/>
        </w:rPr>
        <w:t xml:space="preserve"> </w:t>
      </w:r>
      <w:r w:rsidRPr="00FE3A71">
        <w:rPr>
          <w:rFonts w:ascii="Arial" w:hAnsi="Arial"/>
          <w:sz w:val="21"/>
          <w:szCs w:val="21"/>
        </w:rPr>
        <w:t>=</w:t>
      </w:r>
      <w:r w:rsidR="008306E6">
        <w:rPr>
          <w:rFonts w:ascii="Arial" w:hAnsi="Arial"/>
          <w:sz w:val="21"/>
          <w:szCs w:val="21"/>
        </w:rPr>
        <w:t xml:space="preserve"> </w:t>
      </w:r>
      <w:r w:rsidRPr="00FE3A71">
        <w:rPr>
          <w:rFonts w:ascii="Arial" w:hAnsi="Arial"/>
          <w:sz w:val="21"/>
          <w:szCs w:val="21"/>
        </w:rPr>
        <w:t xml:space="preserve">3 Kč. Cena se počítá za ujeté kilometry tam i zpět i v případě, že se uživatelka autem nevrací. </w:t>
      </w:r>
      <w:r w:rsidRPr="00FE3A71">
        <w:rPr>
          <w:rFonts w:ascii="Arial" w:hAnsi="Arial"/>
          <w:sz w:val="21"/>
          <w:szCs w:val="21"/>
          <w:shd w:val="clear" w:color="auto" w:fill="FFFFFF"/>
        </w:rPr>
        <w:t> V opodstatněných případech může vedoucí služby rozhodnout o snížené ceně za cestu, příp. o jejím úplném prominutí.</w:t>
      </w:r>
    </w:p>
    <w:p w:rsidR="00E96D35" w:rsidRPr="00FE3A71" w:rsidRDefault="00F275E8" w:rsidP="00965549">
      <w:pPr>
        <w:numPr>
          <w:ilvl w:val="0"/>
          <w:numId w:val="2"/>
        </w:numPr>
        <w:suppressAutoHyphens/>
        <w:spacing w:before="57" w:after="57"/>
        <w:jc w:val="both"/>
        <w:rPr>
          <w:rFonts w:ascii="Arial" w:hAnsi="Arial"/>
          <w:sz w:val="21"/>
          <w:szCs w:val="21"/>
        </w:rPr>
      </w:pPr>
      <w:r w:rsidRPr="00FE3A71">
        <w:rPr>
          <w:rFonts w:ascii="Arial" w:hAnsi="Arial"/>
          <w:sz w:val="21"/>
          <w:szCs w:val="21"/>
        </w:rPr>
        <w:t xml:space="preserve">Cesty uživatelky a novorozence ze spádové porodnice se neplatí. </w:t>
      </w:r>
    </w:p>
    <w:p w:rsidR="003E4FCA" w:rsidRDefault="003E4FCA" w:rsidP="00965549">
      <w:pPr>
        <w:pStyle w:val="Zpat"/>
        <w:spacing w:before="57" w:after="57"/>
        <w:jc w:val="both"/>
        <w:rPr>
          <w:rFonts w:ascii="Arial" w:hAnsi="Arial"/>
          <w:sz w:val="21"/>
          <w:szCs w:val="21"/>
        </w:rPr>
      </w:pPr>
    </w:p>
    <w:p w:rsidR="00E96D35" w:rsidRPr="00FE3A71" w:rsidRDefault="00F275E8" w:rsidP="00965549">
      <w:pPr>
        <w:pStyle w:val="Zpat"/>
        <w:spacing w:before="57" w:after="57"/>
        <w:jc w:val="both"/>
        <w:rPr>
          <w:sz w:val="21"/>
          <w:szCs w:val="21"/>
        </w:rPr>
      </w:pPr>
      <w:r w:rsidRPr="00FE3A71">
        <w:rPr>
          <w:rFonts w:ascii="Arial" w:hAnsi="Arial"/>
          <w:sz w:val="21"/>
          <w:szCs w:val="21"/>
        </w:rPr>
        <w:t xml:space="preserve">Ceník je platný ode dne </w:t>
      </w:r>
      <w:r w:rsidR="00FE3A71" w:rsidRPr="00FE3A71">
        <w:rPr>
          <w:rFonts w:ascii="Arial" w:hAnsi="Arial"/>
          <w:sz w:val="21"/>
          <w:szCs w:val="21"/>
        </w:rPr>
        <w:t>1.</w:t>
      </w:r>
      <w:r w:rsidR="00965549">
        <w:rPr>
          <w:rFonts w:ascii="Arial" w:hAnsi="Arial"/>
          <w:sz w:val="21"/>
          <w:szCs w:val="21"/>
        </w:rPr>
        <w:t xml:space="preserve"> </w:t>
      </w:r>
      <w:r w:rsidR="003E4FCA">
        <w:rPr>
          <w:rFonts w:ascii="Arial" w:hAnsi="Arial"/>
          <w:sz w:val="21"/>
          <w:szCs w:val="21"/>
        </w:rPr>
        <w:t>3</w:t>
      </w:r>
      <w:r w:rsidR="00965549">
        <w:rPr>
          <w:rFonts w:ascii="Arial" w:hAnsi="Arial"/>
          <w:sz w:val="21"/>
          <w:szCs w:val="21"/>
        </w:rPr>
        <w:t>. 2023</w:t>
      </w:r>
    </w:p>
    <w:sectPr w:rsidR="00E96D35" w:rsidRPr="00FE3A71">
      <w:headerReference w:type="default" r:id="rId8"/>
      <w:footerReference w:type="default" r:id="rId9"/>
      <w:pgSz w:w="11906" w:h="16838"/>
      <w:pgMar w:top="1278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F8" w:rsidRDefault="00F275E8">
      <w:r>
        <w:separator/>
      </w:r>
    </w:p>
  </w:endnote>
  <w:endnote w:type="continuationSeparator" w:id="0">
    <w:p w:rsidR="002C69F8" w:rsidRDefault="00F2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35" w:rsidRDefault="00E96D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F8" w:rsidRDefault="00F275E8">
      <w:r>
        <w:separator/>
      </w:r>
    </w:p>
  </w:footnote>
  <w:footnote w:type="continuationSeparator" w:id="0">
    <w:p w:rsidR="002C69F8" w:rsidRDefault="00F27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35" w:rsidRDefault="00E96D35">
    <w:pPr>
      <w:pStyle w:val="Zhlav"/>
    </w:pPr>
  </w:p>
  <w:p w:rsidR="00E96D35" w:rsidRDefault="00E96D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37BA"/>
    <w:multiLevelType w:val="hybridMultilevel"/>
    <w:tmpl w:val="4B405C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761DD"/>
    <w:multiLevelType w:val="hybridMultilevel"/>
    <w:tmpl w:val="40F68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1DE"/>
    <w:multiLevelType w:val="multilevel"/>
    <w:tmpl w:val="34621E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i w:val="0"/>
        <w:color w:val="00000A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B4037"/>
    <w:multiLevelType w:val="hybridMultilevel"/>
    <w:tmpl w:val="31084672"/>
    <w:lvl w:ilvl="0" w:tplc="6EC051EC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6576353"/>
    <w:multiLevelType w:val="multilevel"/>
    <w:tmpl w:val="760E618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D051D7A"/>
    <w:multiLevelType w:val="multilevel"/>
    <w:tmpl w:val="284C57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F294524"/>
    <w:multiLevelType w:val="hybridMultilevel"/>
    <w:tmpl w:val="56EAEA0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A7387F"/>
    <w:multiLevelType w:val="multilevel"/>
    <w:tmpl w:val="22349C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3913236"/>
    <w:multiLevelType w:val="multilevel"/>
    <w:tmpl w:val="0B2E4F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1866D46"/>
    <w:multiLevelType w:val="multilevel"/>
    <w:tmpl w:val="CBB2F3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F8975CD"/>
    <w:multiLevelType w:val="hybridMultilevel"/>
    <w:tmpl w:val="F7449A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35"/>
    <w:rsid w:val="00086157"/>
    <w:rsid w:val="00246A36"/>
    <w:rsid w:val="002C69F8"/>
    <w:rsid w:val="003E4FCA"/>
    <w:rsid w:val="00404BBF"/>
    <w:rsid w:val="008306E6"/>
    <w:rsid w:val="00877708"/>
    <w:rsid w:val="008D199C"/>
    <w:rsid w:val="00965549"/>
    <w:rsid w:val="00A92B13"/>
    <w:rsid w:val="00AB2ABA"/>
    <w:rsid w:val="00BF4AB5"/>
    <w:rsid w:val="00E266E7"/>
    <w:rsid w:val="00E96D35"/>
    <w:rsid w:val="00F275E8"/>
    <w:rsid w:val="00F463F7"/>
    <w:rsid w:val="00F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7D90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F75C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F75C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ternetovodkaz">
    <w:name w:val="Internetový odkaz"/>
    <w:uiPriority w:val="99"/>
    <w:unhideWhenUsed/>
    <w:rsid w:val="0018215D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6243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qFormat/>
    <w:rPr>
      <w:rFonts w:cs="Times New Roman"/>
      <w:b w:val="0"/>
      <w:color w:val="00000A"/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b w:val="0"/>
      <w:i w:val="0"/>
      <w:color w:val="00000A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color w:val="000000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b w:val="0"/>
      <w:i w:val="0"/>
      <w:color w:val="00000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rFonts w:ascii="Times New Roman" w:eastAsia="Times New Roman" w:hAnsi="Times New Roman" w:cs="Times New Roman"/>
      <w:color w:val="00000A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  <w:sz w:val="22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  <w:color w:val="000000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b w:val="0"/>
      <w:i w:val="0"/>
      <w:color w:val="00000A"/>
    </w:rPr>
  </w:style>
  <w:style w:type="character" w:customStyle="1" w:styleId="ListLabel96">
    <w:name w:val="ListLabel 96"/>
    <w:qFormat/>
    <w:rPr>
      <w:b w:val="0"/>
      <w:i w:val="0"/>
      <w:color w:val="00000A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2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b w:val="0"/>
      <w:i w:val="0"/>
      <w:color w:val="00000A"/>
    </w:rPr>
  </w:style>
  <w:style w:type="character" w:customStyle="1" w:styleId="ListLabel122">
    <w:name w:val="ListLabel 122"/>
    <w:qFormat/>
    <w:rPr>
      <w:b w:val="0"/>
      <w:i w:val="0"/>
      <w:color w:val="00000A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  <w:sz w:val="22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b w:val="0"/>
      <w:i w:val="0"/>
      <w:color w:val="00000A"/>
    </w:rPr>
  </w:style>
  <w:style w:type="character" w:customStyle="1" w:styleId="ListLabel151">
    <w:name w:val="ListLabel 151"/>
    <w:qFormat/>
    <w:rPr>
      <w:b w:val="0"/>
      <w:i w:val="0"/>
      <w:color w:val="00000A"/>
      <w:sz w:val="22"/>
      <w:szCs w:val="22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ascii="Arial" w:hAnsi="Arial" w:cs="Symbol"/>
      <w:sz w:val="21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Arial" w:hAnsi="Arial" w:cs="Symbol"/>
      <w:sz w:val="21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b w:val="0"/>
      <w:i w:val="0"/>
      <w:color w:val="00000A"/>
    </w:rPr>
  </w:style>
  <w:style w:type="character" w:customStyle="1" w:styleId="ListLabel180">
    <w:name w:val="ListLabel 180"/>
    <w:qFormat/>
    <w:rPr>
      <w:rFonts w:ascii="Arial" w:hAnsi="Arial"/>
      <w:b w:val="0"/>
      <w:i w:val="0"/>
      <w:color w:val="00000A"/>
      <w:sz w:val="21"/>
      <w:szCs w:val="22"/>
    </w:rPr>
  </w:style>
  <w:style w:type="character" w:customStyle="1" w:styleId="ListLabel181">
    <w:name w:val="ListLabel 181"/>
    <w:qFormat/>
    <w:rPr>
      <w:rFonts w:ascii="Arial" w:hAnsi="Arial" w:cs="Symbol"/>
      <w:sz w:val="21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Arial" w:hAnsi="Arial" w:cs="Symbol"/>
      <w:sz w:val="21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Symbol"/>
      <w:sz w:val="21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Arial" w:hAnsi="Arial"/>
      <w:b w:val="0"/>
      <w:i w:val="0"/>
      <w:color w:val="00000A"/>
      <w:sz w:val="21"/>
      <w:szCs w:val="22"/>
    </w:rPr>
  </w:style>
  <w:style w:type="character" w:customStyle="1" w:styleId="ListLabel209">
    <w:name w:val="ListLabel 209"/>
    <w:qFormat/>
    <w:rPr>
      <w:rFonts w:ascii="Arial" w:hAnsi="Arial" w:cs="Symbol"/>
      <w:sz w:val="21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Symbol"/>
      <w:sz w:val="21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1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/>
      <w:b w:val="0"/>
      <w:i w:val="0"/>
      <w:color w:val="00000A"/>
      <w:sz w:val="21"/>
      <w:szCs w:val="22"/>
    </w:rPr>
  </w:style>
  <w:style w:type="character" w:customStyle="1" w:styleId="ListLabel237">
    <w:name w:val="ListLabel 237"/>
    <w:qFormat/>
    <w:rPr>
      <w:rFonts w:ascii="Arial" w:hAnsi="Arial" w:cs="Symbol"/>
      <w:sz w:val="21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Zhlav">
    <w:name w:val="header"/>
    <w:basedOn w:val="Normln"/>
    <w:link w:val="ZhlavChar"/>
    <w:uiPriority w:val="99"/>
    <w:unhideWhenUsed/>
    <w:rsid w:val="00F75C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F75C05"/>
    <w:pPr>
      <w:tabs>
        <w:tab w:val="center" w:pos="4536"/>
        <w:tab w:val="right" w:pos="9072"/>
      </w:tabs>
    </w:pPr>
  </w:style>
  <w:style w:type="paragraph" w:customStyle="1" w:styleId="NormlnIMP">
    <w:name w:val="Normální_IMP"/>
    <w:basedOn w:val="Normln"/>
    <w:qFormat/>
    <w:rsid w:val="0018215D"/>
    <w:pPr>
      <w:suppressAutoHyphens/>
      <w:spacing w:line="228" w:lineRule="auto"/>
    </w:pPr>
    <w:rPr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435D0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62431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7D90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F75C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F75C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ternetovodkaz">
    <w:name w:val="Internetový odkaz"/>
    <w:uiPriority w:val="99"/>
    <w:unhideWhenUsed/>
    <w:rsid w:val="0018215D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6243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qFormat/>
    <w:rPr>
      <w:rFonts w:cs="Times New Roman"/>
      <w:b w:val="0"/>
      <w:color w:val="00000A"/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b w:val="0"/>
      <w:i w:val="0"/>
      <w:color w:val="00000A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color w:val="000000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b w:val="0"/>
      <w:i w:val="0"/>
      <w:color w:val="00000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rFonts w:ascii="Times New Roman" w:eastAsia="Times New Roman" w:hAnsi="Times New Roman" w:cs="Times New Roman"/>
      <w:color w:val="00000A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  <w:sz w:val="22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  <w:color w:val="000000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b w:val="0"/>
      <w:i w:val="0"/>
      <w:color w:val="00000A"/>
    </w:rPr>
  </w:style>
  <w:style w:type="character" w:customStyle="1" w:styleId="ListLabel96">
    <w:name w:val="ListLabel 96"/>
    <w:qFormat/>
    <w:rPr>
      <w:b w:val="0"/>
      <w:i w:val="0"/>
      <w:color w:val="00000A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2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b w:val="0"/>
      <w:i w:val="0"/>
      <w:color w:val="00000A"/>
    </w:rPr>
  </w:style>
  <w:style w:type="character" w:customStyle="1" w:styleId="ListLabel122">
    <w:name w:val="ListLabel 122"/>
    <w:qFormat/>
    <w:rPr>
      <w:b w:val="0"/>
      <w:i w:val="0"/>
      <w:color w:val="00000A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  <w:sz w:val="22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b w:val="0"/>
      <w:i w:val="0"/>
      <w:color w:val="00000A"/>
    </w:rPr>
  </w:style>
  <w:style w:type="character" w:customStyle="1" w:styleId="ListLabel151">
    <w:name w:val="ListLabel 151"/>
    <w:qFormat/>
    <w:rPr>
      <w:b w:val="0"/>
      <w:i w:val="0"/>
      <w:color w:val="00000A"/>
      <w:sz w:val="22"/>
      <w:szCs w:val="22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ascii="Arial" w:hAnsi="Arial" w:cs="Symbol"/>
      <w:sz w:val="21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Arial" w:hAnsi="Arial" w:cs="Symbol"/>
      <w:sz w:val="21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b w:val="0"/>
      <w:i w:val="0"/>
      <w:color w:val="00000A"/>
    </w:rPr>
  </w:style>
  <w:style w:type="character" w:customStyle="1" w:styleId="ListLabel180">
    <w:name w:val="ListLabel 180"/>
    <w:qFormat/>
    <w:rPr>
      <w:rFonts w:ascii="Arial" w:hAnsi="Arial"/>
      <w:b w:val="0"/>
      <w:i w:val="0"/>
      <w:color w:val="00000A"/>
      <w:sz w:val="21"/>
      <w:szCs w:val="22"/>
    </w:rPr>
  </w:style>
  <w:style w:type="character" w:customStyle="1" w:styleId="ListLabel181">
    <w:name w:val="ListLabel 181"/>
    <w:qFormat/>
    <w:rPr>
      <w:rFonts w:ascii="Arial" w:hAnsi="Arial" w:cs="Symbol"/>
      <w:sz w:val="21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Arial" w:hAnsi="Arial" w:cs="Symbol"/>
      <w:sz w:val="21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Symbol"/>
      <w:sz w:val="21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Arial" w:hAnsi="Arial"/>
      <w:b w:val="0"/>
      <w:i w:val="0"/>
      <w:color w:val="00000A"/>
      <w:sz w:val="21"/>
      <w:szCs w:val="22"/>
    </w:rPr>
  </w:style>
  <w:style w:type="character" w:customStyle="1" w:styleId="ListLabel209">
    <w:name w:val="ListLabel 209"/>
    <w:qFormat/>
    <w:rPr>
      <w:rFonts w:ascii="Arial" w:hAnsi="Arial" w:cs="Symbol"/>
      <w:sz w:val="21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Symbol"/>
      <w:sz w:val="21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1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/>
      <w:b w:val="0"/>
      <w:i w:val="0"/>
      <w:color w:val="00000A"/>
      <w:sz w:val="21"/>
      <w:szCs w:val="22"/>
    </w:rPr>
  </w:style>
  <w:style w:type="character" w:customStyle="1" w:styleId="ListLabel237">
    <w:name w:val="ListLabel 237"/>
    <w:qFormat/>
    <w:rPr>
      <w:rFonts w:ascii="Arial" w:hAnsi="Arial" w:cs="Symbol"/>
      <w:sz w:val="21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Zhlav">
    <w:name w:val="header"/>
    <w:basedOn w:val="Normln"/>
    <w:link w:val="ZhlavChar"/>
    <w:uiPriority w:val="99"/>
    <w:unhideWhenUsed/>
    <w:rsid w:val="00F75C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F75C05"/>
    <w:pPr>
      <w:tabs>
        <w:tab w:val="center" w:pos="4536"/>
        <w:tab w:val="right" w:pos="9072"/>
      </w:tabs>
    </w:pPr>
  </w:style>
  <w:style w:type="paragraph" w:customStyle="1" w:styleId="NormlnIMP">
    <w:name w:val="Normální_IMP"/>
    <w:basedOn w:val="Normln"/>
    <w:qFormat/>
    <w:rsid w:val="0018215D"/>
    <w:pPr>
      <w:suppressAutoHyphens/>
      <w:spacing w:line="228" w:lineRule="auto"/>
    </w:pPr>
    <w:rPr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435D0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62431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Kodetová Jana Mgr. (JI)</dc:creator>
  <cp:lastModifiedBy>Barbora Bumbová</cp:lastModifiedBy>
  <cp:revision>5</cp:revision>
  <cp:lastPrinted>2018-06-27T11:55:00Z</cp:lastPrinted>
  <dcterms:created xsi:type="dcterms:W3CDTF">2023-02-13T12:31:00Z</dcterms:created>
  <dcterms:modified xsi:type="dcterms:W3CDTF">2023-02-16T13:04:00Z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MPSV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